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B" w:rsidRPr="00A44C60" w:rsidRDefault="00AC51CB" w:rsidP="00AC51CB">
      <w:pPr>
        <w:rPr>
          <w:rFonts w:cs="Times New Roman"/>
          <w:b/>
          <w:sz w:val="28"/>
        </w:rPr>
      </w:pP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59264" behindDoc="0" locked="0" layoutInCell="1" allowOverlap="1" wp14:anchorId="0B19903E" wp14:editId="6EBF6021">
            <wp:simplePos x="0" y="0"/>
            <wp:positionH relativeFrom="column">
              <wp:posOffset>40640</wp:posOffset>
            </wp:positionH>
            <wp:positionV relativeFrom="paragraph">
              <wp:posOffset>173355</wp:posOffset>
            </wp:positionV>
            <wp:extent cx="671195" cy="676275"/>
            <wp:effectExtent l="0" t="0" r="0" b="9525"/>
            <wp:wrapNone/>
            <wp:docPr id="1" name="Attēls 1" descr="C:\Users\Karlis\Desktop\BK_LU_logo\BK_L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is\Desktop\BK_LU_logo\BK_L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60288" behindDoc="0" locked="0" layoutInCell="1" allowOverlap="1" wp14:anchorId="3ED7C860" wp14:editId="772EE469">
            <wp:simplePos x="0" y="0"/>
            <wp:positionH relativeFrom="column">
              <wp:posOffset>846455</wp:posOffset>
            </wp:positionH>
            <wp:positionV relativeFrom="paragraph">
              <wp:posOffset>195580</wp:posOffset>
            </wp:positionV>
            <wp:extent cx="1614805" cy="647700"/>
            <wp:effectExtent l="0" t="0" r="4445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CB" w:rsidRPr="00A44C60" w:rsidRDefault="00AC51CB" w:rsidP="00AC51CB">
      <w:pPr>
        <w:jc w:val="right"/>
        <w:rPr>
          <w:rFonts w:cs="Times New Roman"/>
          <w:b/>
          <w:sz w:val="12"/>
        </w:rPr>
      </w:pPr>
      <w:r w:rsidRPr="00A44C60">
        <w:rPr>
          <w:rFonts w:cs="Times New Roman"/>
          <w:b/>
          <w:sz w:val="28"/>
        </w:rPr>
        <w:t xml:space="preserve">BK Latvijas Universitāte – </w:t>
      </w:r>
      <w:r w:rsidR="00EB5593">
        <w:rPr>
          <w:rFonts w:cs="Times New Roman"/>
          <w:b/>
          <w:sz w:val="28"/>
        </w:rPr>
        <w:t>Ogre/Kumho Tyre</w:t>
      </w:r>
      <w:r>
        <w:rPr>
          <w:rFonts w:cs="Times New Roman"/>
          <w:b/>
          <w:sz w:val="28"/>
        </w:rPr>
        <w:br/>
      </w:r>
      <w:r w:rsidR="00EB5593">
        <w:rPr>
          <w:rFonts w:cs="Times New Roman"/>
          <w:b/>
          <w:sz w:val="28"/>
        </w:rPr>
        <w:t>15.02</w:t>
      </w:r>
      <w:r w:rsidR="009F3765">
        <w:rPr>
          <w:rFonts w:cs="Times New Roman"/>
          <w:b/>
          <w:sz w:val="28"/>
        </w:rPr>
        <w:t>.2017</w:t>
      </w:r>
      <w:r w:rsidR="00EB5593">
        <w:rPr>
          <w:rFonts w:cs="Times New Roman"/>
          <w:b/>
          <w:sz w:val="28"/>
        </w:rPr>
        <w:t>, Elek</w:t>
      </w:r>
      <w:r w:rsidR="000235AD">
        <w:rPr>
          <w:rFonts w:cs="Times New Roman"/>
          <w:b/>
          <w:sz w:val="28"/>
        </w:rPr>
        <w:t xml:space="preserve">trum </w:t>
      </w:r>
      <w:r w:rsidR="009F3765">
        <w:rPr>
          <w:rFonts w:cs="Times New Roman"/>
          <w:b/>
          <w:sz w:val="28"/>
        </w:rPr>
        <w:t>s</w:t>
      </w:r>
      <w:r w:rsidRPr="00A44C60">
        <w:rPr>
          <w:rFonts w:cs="Times New Roman"/>
          <w:b/>
          <w:sz w:val="28"/>
        </w:rPr>
        <w:t>porta centrs, Grostonas 6b</w:t>
      </w:r>
    </w:p>
    <w:tbl>
      <w:tblPr>
        <w:tblStyle w:val="TableGrid"/>
        <w:tblpPr w:leftFromText="180" w:rightFromText="180" w:vertAnchor="page" w:horzAnchor="margin" w:tblpY="2026"/>
        <w:tblW w:w="15608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552"/>
        <w:gridCol w:w="2409"/>
        <w:gridCol w:w="2002"/>
        <w:gridCol w:w="1591"/>
      </w:tblGrid>
      <w:tr w:rsidR="00AC51CB" w:rsidRPr="00A44C60" w:rsidTr="002667C5">
        <w:trPr>
          <w:trHeight w:val="278"/>
        </w:trPr>
        <w:tc>
          <w:tcPr>
            <w:tcW w:w="3227" w:type="dxa"/>
            <w:vAlign w:val="center"/>
          </w:tcPr>
          <w:p w:rsidR="00AC51CB" w:rsidRPr="00A44C60" w:rsidRDefault="00B0792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Kritērijs/</w:t>
            </w:r>
            <w:r w:rsid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843" w:type="dxa"/>
            <w:vAlign w:val="center"/>
          </w:tcPr>
          <w:p w:rsidR="00AC51CB" w:rsidRPr="00AC51CB" w:rsidRDefault="00AC51CB" w:rsidP="00AC51CB">
            <w:pPr>
              <w:jc w:val="center"/>
              <w:rPr>
                <w:rFonts w:cs="Times New Roman"/>
                <w:b/>
                <w:sz w:val="18"/>
              </w:rPr>
            </w:pPr>
            <w:r w:rsidRPr="00AC51CB">
              <w:rPr>
                <w:rFonts w:cs="Times New Roman"/>
                <w:b/>
                <w:sz w:val="18"/>
              </w:rPr>
              <w:t>1.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984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2. vērtētājs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3. vērtētājs</w:t>
            </w: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ind w:left="-108" w:right="-108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4. vērtētājs</w:t>
            </w:r>
          </w:p>
        </w:tc>
        <w:tc>
          <w:tcPr>
            <w:tcW w:w="200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5. vērtētājs</w:t>
            </w:r>
          </w:p>
        </w:tc>
        <w:tc>
          <w:tcPr>
            <w:tcW w:w="1591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 w:rsidRPr="00A44C60">
              <w:rPr>
                <w:rFonts w:cs="Times New Roman"/>
                <w:b/>
                <w:sz w:val="20"/>
              </w:rPr>
              <w:t>PUNKTI KOPĀ</w:t>
            </w:r>
          </w:p>
        </w:tc>
      </w:tr>
      <w:tr w:rsidR="00AC51CB" w:rsidRPr="00A44C60" w:rsidTr="00141EFF">
        <w:trPr>
          <w:trHeight w:val="227"/>
        </w:trPr>
        <w:tc>
          <w:tcPr>
            <w:tcW w:w="15608" w:type="dxa"/>
            <w:gridSpan w:val="7"/>
            <w:vAlign w:val="center"/>
          </w:tcPr>
          <w:p w:rsidR="00AC51CB" w:rsidRPr="00AC51CB" w:rsidRDefault="00EB5593" w:rsidP="00AC5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8"/>
              </w:rPr>
              <w:t>Biznesa, vadības un ekonomikas fakultāte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Pr="00A44C60" w:rsidRDefault="00EB559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Pr="00A44C60" w:rsidRDefault="00EB559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AC51CB" w:rsidRPr="00EB0530" w:rsidRDefault="00EB5593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</w:t>
            </w:r>
          </w:p>
        </w:tc>
      </w:tr>
      <w:tr w:rsidR="00AC51CB" w:rsidRPr="00A44C60" w:rsidTr="002667C5">
        <w:trPr>
          <w:trHeight w:val="163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1CB" w:rsidRDefault="00EB559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EB559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591" w:type="dxa"/>
            <w:vAlign w:val="center"/>
          </w:tcPr>
          <w:p w:rsidR="00AC51CB" w:rsidRPr="00EB0530" w:rsidRDefault="009F3765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Default="002667C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EB559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AC51CB" w:rsidRDefault="00EB559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AC51CB" w:rsidRPr="00EB0530" w:rsidRDefault="00EB5593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EB559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EB559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00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EB5593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EB5593">
              <w:rPr>
                <w:rFonts w:cs="Times New Roman"/>
                <w:b/>
                <w:sz w:val="24"/>
              </w:rPr>
              <w:t>1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</w:tr>
      <w:tr w:rsidR="00923322" w:rsidRPr="00A44C60" w:rsidTr="003B73F6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Pr="00923322" w:rsidRDefault="00923322" w:rsidP="00141EFF">
            <w:pPr>
              <w:jc w:val="center"/>
              <w:rPr>
                <w:rFonts w:cs="Times New Roman"/>
                <w:b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AE115F" w:rsidP="00141EFF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74</w:t>
            </w:r>
          </w:p>
        </w:tc>
      </w:tr>
      <w:tr w:rsidR="00AC51CB" w:rsidRPr="00A44C60" w:rsidTr="00141EFF">
        <w:trPr>
          <w:trHeight w:val="227"/>
        </w:trPr>
        <w:tc>
          <w:tcPr>
            <w:tcW w:w="15608" w:type="dxa"/>
            <w:gridSpan w:val="7"/>
            <w:vAlign w:val="center"/>
          </w:tcPr>
          <w:p w:rsidR="00AC51CB" w:rsidRPr="00AC51CB" w:rsidRDefault="00EB5593" w:rsidP="00AC51CB">
            <w:pPr>
              <w:pStyle w:val="ListParagraph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</w:rPr>
              <w:t>Juridiskā fakultāte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Pr="00A44C60" w:rsidRDefault="00EB559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Pr="00A44C60" w:rsidRDefault="00EB559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AC51CB" w:rsidRPr="00EB0530" w:rsidRDefault="009F3765" w:rsidP="00EB5593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EB5593">
              <w:rPr>
                <w:rFonts w:cs="Times New Roman"/>
                <w:b/>
                <w:sz w:val="24"/>
              </w:rPr>
              <w:t>5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1CB" w:rsidRDefault="00EB5593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AC51CB" w:rsidRPr="00EB0530" w:rsidRDefault="000235AD" w:rsidP="00EB5593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</w:t>
            </w:r>
            <w:r w:rsidR="00EB5593">
              <w:rPr>
                <w:rFonts w:cs="Times New Roman"/>
                <w:b/>
                <w:sz w:val="24"/>
              </w:rPr>
              <w:t>2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EB559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2667C5" w:rsidRDefault="00EB559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EB5593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EB5593">
              <w:rPr>
                <w:rFonts w:cs="Times New Roman"/>
                <w:b/>
                <w:sz w:val="24"/>
              </w:rPr>
              <w:t>8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EB559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EB559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EB5593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EB5593">
              <w:rPr>
                <w:rFonts w:cs="Times New Roman"/>
                <w:b/>
                <w:sz w:val="24"/>
              </w:rPr>
              <w:t>9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EB559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EB5593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EB5593">
              <w:rPr>
                <w:rFonts w:cs="Times New Roman"/>
                <w:b/>
                <w:sz w:val="24"/>
              </w:rPr>
              <w:t>7</w:t>
            </w:r>
          </w:p>
        </w:tc>
      </w:tr>
      <w:tr w:rsidR="00923322" w:rsidRPr="00A44C60" w:rsidTr="00AF375B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AE115F" w:rsidP="002667C5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81</w:t>
            </w:r>
          </w:p>
        </w:tc>
      </w:tr>
      <w:tr w:rsidR="002667C5" w:rsidRPr="00A44C60" w:rsidTr="00141EFF">
        <w:trPr>
          <w:trHeight w:val="476"/>
        </w:trPr>
        <w:tc>
          <w:tcPr>
            <w:tcW w:w="15608" w:type="dxa"/>
            <w:gridSpan w:val="7"/>
            <w:vAlign w:val="center"/>
          </w:tcPr>
          <w:p w:rsidR="002667C5" w:rsidRPr="00A44C60" w:rsidRDefault="00EB5593" w:rsidP="002667C5">
            <w:pPr>
              <w:pStyle w:val="ListParagraph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8"/>
              </w:rPr>
              <w:t>Ķīmijas fakultāte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Pr="00A44C60" w:rsidRDefault="00EB559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Pr="00A44C60" w:rsidRDefault="00EB559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591" w:type="dxa"/>
            <w:vAlign w:val="center"/>
          </w:tcPr>
          <w:p w:rsidR="002667C5" w:rsidRPr="00EB0530" w:rsidRDefault="00EB5593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EB559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AE115F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591" w:type="dxa"/>
            <w:vAlign w:val="center"/>
          </w:tcPr>
          <w:p w:rsidR="002667C5" w:rsidRPr="00EB0530" w:rsidRDefault="009F3765" w:rsidP="00AE115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AE115F">
              <w:rPr>
                <w:rFonts w:cs="Times New Roman"/>
                <w:b/>
                <w:sz w:val="24"/>
              </w:rPr>
              <w:t>4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EB559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2667C5" w:rsidRDefault="00EB559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EB5593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EB559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EB559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EB5593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EB5593">
              <w:rPr>
                <w:rFonts w:cs="Times New Roman"/>
                <w:b/>
                <w:sz w:val="24"/>
              </w:rPr>
              <w:t>9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EB559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EB5593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EB5593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EB5593">
              <w:rPr>
                <w:rFonts w:cs="Times New Roman"/>
                <w:b/>
                <w:sz w:val="24"/>
              </w:rPr>
              <w:t>8</w:t>
            </w:r>
          </w:p>
        </w:tc>
      </w:tr>
      <w:tr w:rsidR="00923322" w:rsidRPr="00A44C60" w:rsidTr="00187EFF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AE115F" w:rsidP="00AE115F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83</w:t>
            </w:r>
          </w:p>
        </w:tc>
      </w:tr>
    </w:tbl>
    <w:p w:rsidR="00AC51CB" w:rsidRPr="00A44C60" w:rsidRDefault="00AC51CB" w:rsidP="00AC51CB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1635" w:type="dxa"/>
        <w:tblInd w:w="69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8"/>
        <w:gridCol w:w="1465"/>
        <w:gridCol w:w="2277"/>
        <w:gridCol w:w="2093"/>
        <w:gridCol w:w="2442"/>
      </w:tblGrid>
      <w:tr w:rsidR="00AC51CB" w:rsidRPr="000E62F7" w:rsidTr="009F79C9">
        <w:trPr>
          <w:trHeight w:val="55"/>
        </w:trPr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Fakultāte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dalībnieku skaitu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piesaistītajiem apmeklētājiem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C51CB" w:rsidRPr="000E62F7" w:rsidRDefault="000C6485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>
              <w:rPr>
                <w:rFonts w:cs="Times New Roman"/>
                <w:b/>
                <w:i/>
                <w:sz w:val="18"/>
              </w:rPr>
              <w:t>Žūrijas punkti (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70%)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KOPĀ</w:t>
            </w:r>
          </w:p>
        </w:tc>
      </w:tr>
      <w:tr w:rsidR="00AC51CB" w:rsidTr="009F79C9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EB5593" w:rsidP="009F79C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Biznesa, vadības un ekonomikas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Default="00AE115F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4</w:t>
            </w:r>
            <w:r w:rsidR="009F79C9">
              <w:rPr>
                <w:rFonts w:cs="Times New Roman"/>
                <w:b/>
                <w:color w:val="FF0000"/>
                <w:sz w:val="28"/>
              </w:rPr>
              <w:t>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Default="00AC51CB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Default="00AE115F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51,8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Default="00AE115F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56,3</w:t>
            </w:r>
          </w:p>
        </w:tc>
      </w:tr>
      <w:tr w:rsidR="00AC51CB" w:rsidTr="009F79C9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EB5593" w:rsidP="009F79C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Juridiskā</w:t>
            </w:r>
            <w:r w:rsidRPr="000E62F7">
              <w:rPr>
                <w:rFonts w:cs="Times New Roman"/>
                <w:sz w:val="24"/>
              </w:rPr>
              <w:t xml:space="preserve">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Default="00AE115F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7</w:t>
            </w:r>
            <w:r w:rsidR="009F79C9">
              <w:rPr>
                <w:rFonts w:cs="Times New Roman"/>
                <w:b/>
                <w:color w:val="FF0000"/>
                <w:sz w:val="28"/>
              </w:rPr>
              <w:t>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Default="00AC51CB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Default="009F79C9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56,7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Default="009F79C9" w:rsidP="00AE115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6</w:t>
            </w:r>
            <w:r w:rsidR="00AE115F">
              <w:rPr>
                <w:rFonts w:cs="Times New Roman"/>
                <w:b/>
                <w:color w:val="FF0000"/>
                <w:sz w:val="28"/>
              </w:rPr>
              <w:t>4</w:t>
            </w:r>
            <w:r>
              <w:rPr>
                <w:rFonts w:cs="Times New Roman"/>
                <w:b/>
                <w:color w:val="FF0000"/>
                <w:sz w:val="28"/>
              </w:rPr>
              <w:t>,2</w:t>
            </w:r>
          </w:p>
        </w:tc>
      </w:tr>
      <w:tr w:rsidR="00AC51CB" w:rsidTr="009F79C9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EB5593" w:rsidP="009F79C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Ķīmijas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Pr="007A30E9" w:rsidRDefault="00AE115F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7</w:t>
            </w:r>
            <w:r w:rsidR="009F79C9">
              <w:rPr>
                <w:rFonts w:cs="Times New Roman"/>
                <w:b/>
                <w:color w:val="FF0000"/>
                <w:sz w:val="28"/>
              </w:rPr>
              <w:t>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Pr="007A30E9" w:rsidRDefault="00AC51CB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Pr="007A30E9" w:rsidRDefault="00AE115F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58,1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Pr="007A30E9" w:rsidRDefault="00AE115F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65,6</w:t>
            </w:r>
            <w:bookmarkStart w:id="0" w:name="_GoBack"/>
            <w:bookmarkEnd w:id="0"/>
          </w:p>
        </w:tc>
      </w:tr>
    </w:tbl>
    <w:p w:rsidR="00A800E6" w:rsidRDefault="00A800E6" w:rsidP="009F79C9"/>
    <w:sectPr w:rsidR="00A800E6" w:rsidSect="00B4222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57BB"/>
    <w:multiLevelType w:val="hybridMultilevel"/>
    <w:tmpl w:val="FBB6F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1C92"/>
    <w:multiLevelType w:val="hybridMultilevel"/>
    <w:tmpl w:val="8DBCCB5A"/>
    <w:lvl w:ilvl="0" w:tplc="CA662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CB"/>
    <w:rsid w:val="000235AD"/>
    <w:rsid w:val="000C6485"/>
    <w:rsid w:val="002667C5"/>
    <w:rsid w:val="006D1118"/>
    <w:rsid w:val="00923322"/>
    <w:rsid w:val="009E4158"/>
    <w:rsid w:val="009F3765"/>
    <w:rsid w:val="009F79C9"/>
    <w:rsid w:val="00A800E6"/>
    <w:rsid w:val="00AC51CB"/>
    <w:rsid w:val="00AE115F"/>
    <w:rsid w:val="00B0792B"/>
    <w:rsid w:val="00EB0530"/>
    <w:rsid w:val="00EB5593"/>
    <w:rsid w:val="00F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</dc:creator>
  <cp:lastModifiedBy>Jānis</cp:lastModifiedBy>
  <cp:revision>2</cp:revision>
  <dcterms:created xsi:type="dcterms:W3CDTF">2017-02-19T12:51:00Z</dcterms:created>
  <dcterms:modified xsi:type="dcterms:W3CDTF">2017-02-19T12:51:00Z</dcterms:modified>
</cp:coreProperties>
</file>